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9517F6">
              <w:rPr>
                <w:b/>
              </w:rPr>
              <w:t xml:space="preserve">Unit </w:t>
            </w:r>
            <w:r w:rsidR="007C6409">
              <w:rPr>
                <w:b/>
              </w:rPr>
              <w:t>7</w:t>
            </w:r>
          </w:p>
        </w:tc>
        <w:tc>
          <w:tcPr>
            <w:tcW w:w="6537" w:type="dxa"/>
          </w:tcPr>
          <w:p w:rsidR="007C6409" w:rsidRDefault="007C6409" w:rsidP="007C640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Readers Explore Characters</w:t>
            </w:r>
          </w:p>
          <w:p w:rsidR="00B842D4" w:rsidRPr="00B842D4" w:rsidRDefault="00B842D4" w:rsidP="004A2388">
            <w:pPr>
              <w:rPr>
                <w:b/>
              </w:rPr>
            </w:pP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9517F6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6F2DC3">
            <w:r>
              <w:t>Readers compare and contrast adventures and experience of characters in familiar stories by telling how something is alike and different.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6F2DC3" w:rsidRDefault="007C6409" w:rsidP="00D652F8">
            <w:r w:rsidRPr="006F2DC3">
              <w:t>RL9: With prompting and support, compare and contrast the adventures and experiences of characters in familiar stories</w:t>
            </w:r>
            <w:r w:rsidR="007248E2">
              <w:t>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6F2DC3" w:rsidRDefault="00CB22EF" w:rsidP="00D652F8">
            <w:r w:rsidRPr="006F2DC3">
              <w:t>RL9-EQ: How can I compare and contrast adventures and experiences of characters in familiar stories?</w:t>
            </w:r>
          </w:p>
          <w:p w:rsidR="00D652F8" w:rsidRPr="006F2DC3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9517F6" w:rsidRDefault="009517F6" w:rsidP="000E5C8E">
            <w:pPr>
              <w:rPr>
                <w:sz w:val="20"/>
              </w:rPr>
            </w:pPr>
          </w:p>
          <w:p w:rsidR="007C6409" w:rsidRDefault="007C6409" w:rsidP="007C6409">
            <w:pPr>
              <w:framePr w:hSpace="180" w:wrap="around" w:vAnchor="page" w:hAnchor="page" w:x="829" w:y="2071"/>
              <w:rPr>
                <w:sz w:val="22"/>
              </w:rPr>
            </w:pPr>
            <w:r w:rsidRPr="00A10731">
              <w:rPr>
                <w:sz w:val="22"/>
              </w:rPr>
              <w:t xml:space="preserve">RL10: Actively engage </w:t>
            </w:r>
            <w:r w:rsidR="00CB22EF" w:rsidRPr="00A10731">
              <w:rPr>
                <w:sz w:val="22"/>
              </w:rPr>
              <w:t>in-group</w:t>
            </w:r>
            <w:r w:rsidRPr="00A10731">
              <w:rPr>
                <w:sz w:val="22"/>
              </w:rPr>
              <w:t xml:space="preserve"> reading</w:t>
            </w:r>
            <w:r>
              <w:rPr>
                <w:sz w:val="22"/>
              </w:rPr>
              <w:t xml:space="preserve"> activities with purpose and understanding.</w:t>
            </w:r>
          </w:p>
          <w:p w:rsidR="007C6409" w:rsidRDefault="007C6409" w:rsidP="007C6409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7C6409" w:rsidRDefault="007C6409" w:rsidP="007C6409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RF2c: Blend and segment onsets and rimes of single-syllable spoken words</w:t>
            </w:r>
          </w:p>
          <w:p w:rsidR="007C6409" w:rsidRDefault="007C6409" w:rsidP="007C6409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7C6409" w:rsidRDefault="007C6409" w:rsidP="007C6409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 xml:space="preserve">RF2d: Isolate and pronounce the initial, medial vowel, and final sounds (phonemes) in three phoneme (consonant-vowel-consonant, or CVC) words. (This does not include </w:t>
            </w:r>
            <w:proofErr w:type="spellStart"/>
            <w:r>
              <w:rPr>
                <w:sz w:val="22"/>
              </w:rPr>
              <w:t>CVCs</w:t>
            </w:r>
            <w:proofErr w:type="spellEnd"/>
            <w:r>
              <w:rPr>
                <w:sz w:val="22"/>
              </w:rPr>
              <w:t xml:space="preserve"> ending with /l/, /r/, or /x/.)</w:t>
            </w:r>
          </w:p>
          <w:p w:rsidR="007C6409" w:rsidRDefault="007C6409" w:rsidP="007C6409">
            <w:pPr>
              <w:framePr w:hSpace="180" w:wrap="around" w:vAnchor="page" w:hAnchor="page" w:x="829" w:y="2071"/>
              <w:rPr>
                <w:sz w:val="22"/>
              </w:rPr>
            </w:pPr>
          </w:p>
          <w:p w:rsidR="007C6409" w:rsidRDefault="007C6409" w:rsidP="007C6409">
            <w:pPr>
              <w:rPr>
                <w:sz w:val="22"/>
              </w:rPr>
            </w:pPr>
            <w:r>
              <w:rPr>
                <w:sz w:val="22"/>
              </w:rPr>
              <w:t xml:space="preserve">RF2e: Add or substitute individual sounds (phonemes) in simple, </w:t>
            </w:r>
            <w:r w:rsidR="00CB22EF">
              <w:rPr>
                <w:sz w:val="22"/>
              </w:rPr>
              <w:t>one-syllable</w:t>
            </w:r>
            <w:r>
              <w:rPr>
                <w:sz w:val="22"/>
              </w:rPr>
              <w:t xml:space="preserve"> words to make new words.</w:t>
            </w:r>
          </w:p>
          <w:p w:rsidR="007C6409" w:rsidRDefault="007C6409" w:rsidP="007C6409">
            <w:pPr>
              <w:rPr>
                <w:sz w:val="22"/>
              </w:rPr>
            </w:pPr>
          </w:p>
          <w:p w:rsidR="007C6409" w:rsidRDefault="007C6409" w:rsidP="007C6409">
            <w:pPr>
              <w:rPr>
                <w:sz w:val="22"/>
              </w:rPr>
            </w:pPr>
            <w:r>
              <w:rPr>
                <w:sz w:val="22"/>
              </w:rPr>
              <w:t>RF3b: Associate the long and short sounds with common spellings (graphemes) for the five major vowels.</w:t>
            </w:r>
          </w:p>
          <w:p w:rsidR="007C6409" w:rsidRDefault="007C6409" w:rsidP="007C6409">
            <w:pPr>
              <w:rPr>
                <w:sz w:val="22"/>
              </w:rPr>
            </w:pPr>
          </w:p>
          <w:p w:rsidR="007C6409" w:rsidRDefault="007C6409" w:rsidP="007C6409">
            <w:pPr>
              <w:rPr>
                <w:sz w:val="22"/>
              </w:rPr>
            </w:pPr>
            <w:r>
              <w:rPr>
                <w:sz w:val="22"/>
              </w:rPr>
              <w:t>RF3d: Distinguish between similarly spelled words by identifying the sounds of the letters that differ.</w:t>
            </w:r>
          </w:p>
          <w:p w:rsidR="007C6409" w:rsidRDefault="007C6409" w:rsidP="007C6409">
            <w:pPr>
              <w:rPr>
                <w:sz w:val="22"/>
              </w:rPr>
            </w:pPr>
          </w:p>
          <w:p w:rsidR="00F44BBF" w:rsidRDefault="007C6409" w:rsidP="00F44BBF">
            <w:pPr>
              <w:rPr>
                <w:sz w:val="22"/>
              </w:rPr>
            </w:pPr>
            <w:r>
              <w:rPr>
                <w:sz w:val="22"/>
              </w:rPr>
              <w:t>L4b: Use the most frequently occurring inflections and affixes (e.g. –</w:t>
            </w:r>
            <w:proofErr w:type="spellStart"/>
            <w:r>
              <w:rPr>
                <w:sz w:val="22"/>
              </w:rPr>
              <w:t>ed</w:t>
            </w:r>
            <w:proofErr w:type="spellEnd"/>
            <w:r>
              <w:rPr>
                <w:sz w:val="22"/>
              </w:rPr>
              <w:t>, -s, re-, un-, pre-, -</w:t>
            </w:r>
            <w:proofErr w:type="spellStart"/>
            <w:r>
              <w:rPr>
                <w:sz w:val="22"/>
              </w:rPr>
              <w:t>ful</w:t>
            </w:r>
            <w:proofErr w:type="spellEnd"/>
            <w:r>
              <w:rPr>
                <w:sz w:val="22"/>
              </w:rPr>
              <w:t>, -less)</w:t>
            </w: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CB22EF" w:rsidRDefault="00CB22EF" w:rsidP="00B842D4">
            <w:pPr>
              <w:rPr>
                <w:b/>
              </w:rPr>
            </w:pPr>
            <w:r>
              <w:rPr>
                <w:b/>
              </w:rPr>
              <w:t>Compare (similarities)</w:t>
            </w:r>
          </w:p>
          <w:p w:rsidR="00CB22EF" w:rsidRDefault="00CB22EF" w:rsidP="00B842D4">
            <w:pPr>
              <w:rPr>
                <w:b/>
              </w:rPr>
            </w:pPr>
            <w:r>
              <w:rPr>
                <w:b/>
              </w:rPr>
              <w:t>Contrast (differences)</w:t>
            </w:r>
          </w:p>
          <w:p w:rsidR="00CB22EF" w:rsidRDefault="00CB22EF" w:rsidP="00B842D4">
            <w:pPr>
              <w:rPr>
                <w:b/>
              </w:rPr>
            </w:pPr>
            <w:r>
              <w:rPr>
                <w:b/>
              </w:rPr>
              <w:t>Syllable</w:t>
            </w:r>
          </w:p>
          <w:p w:rsidR="00CB22EF" w:rsidRDefault="00CB22EF" w:rsidP="00B842D4">
            <w:pPr>
              <w:rPr>
                <w:b/>
              </w:rPr>
            </w:pPr>
            <w:r>
              <w:rPr>
                <w:b/>
              </w:rPr>
              <w:t>Beginning Sound</w:t>
            </w:r>
          </w:p>
          <w:p w:rsidR="00CB22EF" w:rsidRDefault="00CB22EF" w:rsidP="00B842D4">
            <w:pPr>
              <w:rPr>
                <w:b/>
              </w:rPr>
            </w:pPr>
            <w:r>
              <w:rPr>
                <w:b/>
              </w:rPr>
              <w:t>Middle Sound</w:t>
            </w:r>
          </w:p>
          <w:p w:rsidR="00B842D4" w:rsidRPr="00B842D4" w:rsidRDefault="00CB22EF" w:rsidP="00B842D4">
            <w:pPr>
              <w:rPr>
                <w:b/>
              </w:rPr>
            </w:pPr>
            <w:r>
              <w:rPr>
                <w:b/>
              </w:rPr>
              <w:t>End Sound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7C6409" w:rsidRDefault="007C6409" w:rsidP="007C6409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Reading Workshop by Lucy Calkins</w:t>
            </w:r>
          </w:p>
          <w:p w:rsidR="00D652F8" w:rsidRPr="00B842D4" w:rsidRDefault="007C6409" w:rsidP="007C6409">
            <w:pPr>
              <w:rPr>
                <w:b/>
              </w:rPr>
            </w:pPr>
            <w:r>
              <w:rPr>
                <w:sz w:val="22"/>
              </w:rPr>
              <w:t>Unit 8</w:t>
            </w: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64D4C"/>
    <w:rsid w:val="000E5C8E"/>
    <w:rsid w:val="004A2388"/>
    <w:rsid w:val="006F2DC3"/>
    <w:rsid w:val="007248E2"/>
    <w:rsid w:val="007B791C"/>
    <w:rsid w:val="007C6409"/>
    <w:rsid w:val="009517F6"/>
    <w:rsid w:val="0096273A"/>
    <w:rsid w:val="00AF4B83"/>
    <w:rsid w:val="00B842D4"/>
    <w:rsid w:val="00CA24FE"/>
    <w:rsid w:val="00CB22EF"/>
    <w:rsid w:val="00CD6C37"/>
    <w:rsid w:val="00CE2E6D"/>
    <w:rsid w:val="00D652F8"/>
    <w:rsid w:val="00F44BBF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257</Words>
  <Characters>1469</Characters>
  <Application>Microsoft Macintosh Word</Application>
  <DocSecurity>0</DocSecurity>
  <Lines>12</Lines>
  <Paragraphs>2</Paragraphs>
  <ScaleCrop>false</ScaleCrop>
  <Company>Granville County Schools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5</cp:revision>
  <dcterms:created xsi:type="dcterms:W3CDTF">2012-06-25T19:37:00Z</dcterms:created>
  <dcterms:modified xsi:type="dcterms:W3CDTF">2012-06-26T18:31:00Z</dcterms:modified>
</cp:coreProperties>
</file>